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42"/>
        <w:tblW w:w="10031" w:type="dxa"/>
        <w:tblLook w:val="00A0" w:firstRow="1" w:lastRow="0" w:firstColumn="1" w:lastColumn="0" w:noHBand="0" w:noVBand="0"/>
      </w:tblPr>
      <w:tblGrid>
        <w:gridCol w:w="5070"/>
        <w:gridCol w:w="4961"/>
      </w:tblGrid>
      <w:tr w:rsidR="007E05FC" w:rsidRPr="00FE0DB7" w:rsidTr="00D3015D">
        <w:tc>
          <w:tcPr>
            <w:tcW w:w="5070" w:type="dxa"/>
            <w:hideMark/>
          </w:tcPr>
          <w:p w:rsidR="007E05FC" w:rsidRPr="00FE0DB7" w:rsidRDefault="007E05FC" w:rsidP="00D3015D">
            <w:pPr>
              <w:pStyle w:val="a3"/>
              <w:rPr>
                <w:rFonts w:ascii="Times New Roman" w:eastAsia="Times New Roman" w:hAnsi="Times New Roman" w:cs="Times New Roman"/>
                <w:sz w:val="24"/>
                <w:szCs w:val="24"/>
              </w:rPr>
            </w:pPr>
            <w:r w:rsidRPr="00FE0DB7">
              <w:rPr>
                <w:rFonts w:ascii="Times New Roman" w:hAnsi="Times New Roman" w:cs="Times New Roman"/>
                <w:sz w:val="24"/>
                <w:szCs w:val="24"/>
              </w:rPr>
              <w:t xml:space="preserve">СОГЛАСОВАНО                             </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 xml:space="preserve">Председатель  профсоюзной                     </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организации</w:t>
            </w:r>
            <w:bookmarkStart w:id="0" w:name="_GoBack"/>
            <w:bookmarkEnd w:id="0"/>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____________Т.И.Байгулова</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24.03.2017 года</w:t>
            </w:r>
          </w:p>
        </w:tc>
        <w:tc>
          <w:tcPr>
            <w:tcW w:w="4961" w:type="dxa"/>
            <w:hideMark/>
          </w:tcPr>
          <w:p w:rsidR="007E05FC" w:rsidRPr="00FE0DB7" w:rsidRDefault="007E05FC" w:rsidP="00D3015D">
            <w:pPr>
              <w:pStyle w:val="a3"/>
              <w:rPr>
                <w:rFonts w:ascii="Times New Roman" w:eastAsia="Times New Roman" w:hAnsi="Times New Roman" w:cs="Times New Roman"/>
                <w:sz w:val="24"/>
                <w:szCs w:val="24"/>
              </w:rPr>
            </w:pPr>
            <w:r w:rsidRPr="00FE0DB7">
              <w:rPr>
                <w:rFonts w:ascii="Times New Roman" w:hAnsi="Times New Roman" w:cs="Times New Roman"/>
                <w:sz w:val="24"/>
                <w:szCs w:val="24"/>
              </w:rPr>
              <w:t xml:space="preserve">                                               УТВЕРЖДАЮ</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 xml:space="preserve">                                                Директор </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 xml:space="preserve">                             ________Г.В.Саяшкина</w:t>
            </w:r>
          </w:p>
          <w:p w:rsidR="007E05FC" w:rsidRPr="00FE0DB7" w:rsidRDefault="007E05FC" w:rsidP="00D3015D">
            <w:pPr>
              <w:pStyle w:val="a3"/>
              <w:rPr>
                <w:rFonts w:ascii="Times New Roman" w:hAnsi="Times New Roman" w:cs="Times New Roman"/>
                <w:sz w:val="24"/>
                <w:szCs w:val="24"/>
              </w:rPr>
            </w:pPr>
            <w:r w:rsidRPr="00FE0DB7">
              <w:rPr>
                <w:rFonts w:ascii="Times New Roman" w:hAnsi="Times New Roman" w:cs="Times New Roman"/>
                <w:sz w:val="24"/>
                <w:szCs w:val="24"/>
              </w:rPr>
              <w:t xml:space="preserve">                                           24.03.2017  года</w:t>
            </w:r>
          </w:p>
        </w:tc>
      </w:tr>
    </w:tbl>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sz w:val="24"/>
          <w:szCs w:val="24"/>
        </w:rPr>
      </w:pPr>
    </w:p>
    <w:p w:rsidR="007E05FC" w:rsidRPr="00FE0DB7" w:rsidRDefault="007E05FC" w:rsidP="007E05FC">
      <w:pPr>
        <w:pStyle w:val="a3"/>
        <w:jc w:val="center"/>
        <w:rPr>
          <w:rFonts w:ascii="Times New Roman" w:hAnsi="Times New Roman" w:cs="Times New Roman"/>
          <w:b/>
          <w:sz w:val="24"/>
          <w:szCs w:val="24"/>
        </w:rPr>
      </w:pPr>
      <w:r w:rsidRPr="00FE0DB7">
        <w:rPr>
          <w:rFonts w:ascii="Times New Roman" w:hAnsi="Times New Roman" w:cs="Times New Roman"/>
          <w:b/>
          <w:sz w:val="24"/>
          <w:szCs w:val="24"/>
        </w:rPr>
        <w:t>Положение о защите персональных данных</w:t>
      </w:r>
    </w:p>
    <w:p w:rsidR="007E05FC" w:rsidRPr="00FE0DB7" w:rsidRDefault="007E05FC" w:rsidP="007E05FC">
      <w:pPr>
        <w:pStyle w:val="a3"/>
        <w:jc w:val="center"/>
        <w:rPr>
          <w:rFonts w:ascii="Times New Roman" w:hAnsi="Times New Roman" w:cs="Times New Roman"/>
          <w:b/>
          <w:sz w:val="24"/>
          <w:szCs w:val="24"/>
        </w:rPr>
      </w:pPr>
      <w:r w:rsidRPr="00FE0DB7">
        <w:rPr>
          <w:rFonts w:ascii="Times New Roman" w:hAnsi="Times New Roman" w:cs="Times New Roman"/>
          <w:b/>
          <w:sz w:val="24"/>
          <w:szCs w:val="24"/>
        </w:rPr>
        <w:t>работников, обучающихся   их родителей (законных представителей)</w:t>
      </w:r>
    </w:p>
    <w:p w:rsidR="007E05FC" w:rsidRPr="00FE0DB7" w:rsidRDefault="007E05FC" w:rsidP="007E05FC">
      <w:pPr>
        <w:pStyle w:val="a3"/>
        <w:jc w:val="center"/>
        <w:rPr>
          <w:rFonts w:ascii="Times New Roman" w:hAnsi="Times New Roman" w:cs="Times New Roman"/>
          <w:b/>
          <w:sz w:val="24"/>
          <w:szCs w:val="24"/>
        </w:rPr>
      </w:pPr>
      <w:r w:rsidRPr="00FE0DB7">
        <w:rPr>
          <w:rFonts w:ascii="Times New Roman" w:hAnsi="Times New Roman" w:cs="Times New Roman"/>
          <w:b/>
          <w:sz w:val="24"/>
          <w:szCs w:val="24"/>
        </w:rPr>
        <w:t>МКОУ «Каргалинская ООШ»</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b/>
          <w:sz w:val="24"/>
          <w:szCs w:val="24"/>
        </w:rPr>
        <w:t>1. Общие положения.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1.1. Целью данного Положения является защита персональных данных сотрудников и учащихся  «МКОУ «Каргалинская ООШ</w:t>
      </w:r>
      <w:r w:rsidRPr="00FE0DB7">
        <w:rPr>
          <w:rFonts w:ascii="Times New Roman" w:hAnsi="Times New Roman" w:cs="Times New Roman"/>
          <w:b/>
          <w:sz w:val="24"/>
          <w:szCs w:val="24"/>
        </w:rPr>
        <w:t xml:space="preserve">»  </w:t>
      </w:r>
      <w:r w:rsidRPr="00FE0DB7">
        <w:rPr>
          <w:rFonts w:ascii="Times New Roman" w:hAnsi="Times New Roman" w:cs="Times New Roman"/>
          <w:sz w:val="24"/>
          <w:szCs w:val="24"/>
        </w:rPr>
        <w:t xml:space="preserve"> их родителей (законных представителей) от несанкционированного доступа, неправомерного их использования или утраты.</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1.2. Настоящее Положение разработано на основании статьи 24 Конституции Российской Федерации, ст. 85-90 Трудового Кодекса Российской Федерации, Кодекса об административных правонарушениях РФ, Гражданского Кодекса РФ, Уголовного Кодекса РФ, а также Федеральными законами от 27.07.2006 № 149-ФЗ «Об информации, информатизации, информационных технологиях и о защите информации», от 27 июля 2006 года № 152-ФЗ «О персональных данных» и иных нормативно-правовых актов, действующих на территории Российской федерации.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1.4. Настоящее Положение утверждается и вводится в действие приказом директора «МКОУ «Каргалинская ООШ</w:t>
      </w:r>
      <w:r w:rsidRPr="00FE0DB7">
        <w:rPr>
          <w:rFonts w:ascii="Times New Roman" w:hAnsi="Times New Roman" w:cs="Times New Roman"/>
          <w:b/>
          <w:sz w:val="24"/>
          <w:szCs w:val="24"/>
        </w:rPr>
        <w:t>»</w:t>
      </w:r>
      <w:r w:rsidRPr="00FE0DB7">
        <w:rPr>
          <w:rFonts w:ascii="Times New Roman" w:hAnsi="Times New Roman" w:cs="Times New Roman"/>
          <w:sz w:val="24"/>
          <w:szCs w:val="24"/>
        </w:rPr>
        <w:t xml:space="preserve"> и является обязательным для исполнения всеми работниками, имеющими доступ к персональным данным сотрудников и/или учащихся</w:t>
      </w:r>
      <w:r w:rsidRPr="00FE0DB7">
        <w:rPr>
          <w:rFonts w:ascii="Times New Roman" w:hAnsi="Times New Roman" w:cs="Times New Roman"/>
          <w:b/>
          <w:sz w:val="24"/>
          <w:szCs w:val="24"/>
        </w:rPr>
        <w:t xml:space="preserve"> </w:t>
      </w:r>
      <w:r w:rsidRPr="00FE0DB7">
        <w:rPr>
          <w:rFonts w:ascii="Times New Roman" w:hAnsi="Times New Roman" w:cs="Times New Roman"/>
          <w:sz w:val="24"/>
          <w:szCs w:val="24"/>
        </w:rPr>
        <w:t>«МКОУ «Каргалинская ООШ»</w:t>
      </w:r>
      <w:r w:rsidRPr="00FE0DB7">
        <w:rPr>
          <w:rFonts w:ascii="Times New Roman" w:hAnsi="Times New Roman" w:cs="Times New Roman"/>
          <w:b/>
          <w:sz w:val="24"/>
          <w:szCs w:val="24"/>
        </w:rPr>
        <w:t xml:space="preserve">  </w:t>
      </w:r>
      <w:r w:rsidRPr="00FE0DB7">
        <w:rPr>
          <w:rFonts w:ascii="Times New Roman" w:hAnsi="Times New Roman" w:cs="Times New Roman"/>
          <w:sz w:val="24"/>
          <w:szCs w:val="24"/>
        </w:rPr>
        <w:t xml:space="preserve"> их родителей (законных представителей) далее по тексту родителей.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2. Понятие и состав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2.1. Персональные данные работника – любая информация, относящаяся к определенному или определяемому на основании такой информации физическому лицу.</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2.2. Персональные данные работника – информация, необходимая работодателю в связи с трудовыми отношениями и касающаяся конкретного работника.</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2.2.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анкетные и биографические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паспортные данные работника;</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ИНН;</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копия страхового свидетельства государственного пенсионного страхования;</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профессия, специальность;</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сведения о трудовом и общем стаже;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сведения о составе семьи;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lastRenderedPageBreak/>
        <w:t xml:space="preserve">        -  </w:t>
      </w:r>
      <w:r w:rsidRPr="00FE0DB7">
        <w:rPr>
          <w:rFonts w:ascii="Times New Roman" w:hAnsi="Times New Roman" w:cs="Times New Roman"/>
          <w:sz w:val="24"/>
          <w:szCs w:val="24"/>
        </w:rPr>
        <w:t>документы о возрасте малолетних детей и месте их обучения;</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документы о состоянии здоровья (сведения об инвалидности, о беременности и т.п.);</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сведения о воинском учете;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сведения о заработной плате сотрудника;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сведения о выплатах различного характера;</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сведения о социальных льготах;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занимаемая должность;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наличие судимостей;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адрес места жительства;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домашний телефон; </w:t>
      </w:r>
    </w:p>
    <w:p w:rsidR="007E05FC" w:rsidRPr="00FE0DB7" w:rsidRDefault="007E05FC" w:rsidP="007E05FC">
      <w:pPr>
        <w:pStyle w:val="a3"/>
        <w:rPr>
          <w:rFonts w:ascii="Times New Roman" w:eastAsia="Symbol"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место работы или учебы членов семьи и родственников;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характер взаимоотношений в семье;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содержание трудового договора;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состав декларируемых сведений о наличии материальных ценностей;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содержание декларации, подаваемой в налоговую инспекцию;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подлинники и копии приказов по личному составу;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 xml:space="preserve">личные дела и трудовые книжки сотрудников;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 </w:t>
      </w:r>
      <w:r w:rsidRPr="00FE0DB7">
        <w:rPr>
          <w:rFonts w:ascii="Times New Roman" w:hAnsi="Times New Roman" w:cs="Times New Roman"/>
          <w:sz w:val="24"/>
          <w:szCs w:val="24"/>
        </w:rPr>
        <w:t xml:space="preserve">документы о прохождении работником аттестации, повышения квалификации, содержащие материалы по повышению квалификации и переподготовке сотрудников, служебным расследованиям;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копии отчетов, направляемые в органы статистики;</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заявления, объяснительные и служебные записки работника;</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личная карточка по форме Т-2;</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  </w:t>
      </w:r>
      <w:r w:rsidRPr="00FE0DB7">
        <w:rPr>
          <w:rFonts w:ascii="Times New Roman" w:hAnsi="Times New Roman" w:cs="Times New Roman"/>
          <w:sz w:val="24"/>
          <w:szCs w:val="24"/>
        </w:rPr>
        <w:t>копии приказов о приеме, переводах, увольнении, повышении заработной платы, премировании, поощрениях и взысканиях;</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2.3. Персональные данные обучающихся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документы, удостоверяющие личность обучающегося (свидетельство о рождении и/или паспорт);</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анкетные и биографические данные; </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документы о составе семьи;</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сведения о воинском учете; </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сведения о социальных льготах;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w:t>
      </w:r>
      <w:r w:rsidRPr="00FE0DB7">
        <w:rPr>
          <w:rFonts w:ascii="Times New Roman" w:eastAsia="Wingdings" w:hAnsi="Times New Roman" w:cs="Times New Roman"/>
          <w:sz w:val="24"/>
          <w:szCs w:val="24"/>
        </w:rPr>
        <w:t xml:space="preserve"> </w:t>
      </w:r>
      <w:r w:rsidRPr="00FE0DB7">
        <w:rPr>
          <w:rFonts w:ascii="Times New Roman" w:hAnsi="Times New Roman" w:cs="Times New Roman"/>
          <w:sz w:val="24"/>
          <w:szCs w:val="24"/>
        </w:rPr>
        <w:t>полис медицинского страхования;</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документы о месте проживания;</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домашний телефон; </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lastRenderedPageBreak/>
        <w:t xml:space="preserve">      - </w:t>
      </w:r>
      <w:r w:rsidRPr="00FE0DB7">
        <w:rPr>
          <w:rFonts w:ascii="Times New Roman" w:hAnsi="Times New Roman" w:cs="Times New Roman"/>
          <w:sz w:val="24"/>
          <w:szCs w:val="24"/>
        </w:rPr>
        <w:t xml:space="preserve">место работы или учебы членов семьи и родственников; </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характер взаимоотношений в семье; </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паспортные данные родителей (законных представителей) обучающегося;</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 xml:space="preserve">документы о состоянии здоровья (сведения об инвалидности, о наличии хронических заболеваний, медицинское заключение об отсутствии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7E05FC" w:rsidRPr="00FE0DB7" w:rsidRDefault="007E05FC" w:rsidP="007E05FC">
      <w:pPr>
        <w:pStyle w:val="a3"/>
        <w:rPr>
          <w:rFonts w:ascii="Times New Roman" w:hAnsi="Times New Roman" w:cs="Times New Roman"/>
          <w:sz w:val="24"/>
          <w:szCs w:val="24"/>
        </w:rPr>
      </w:pPr>
      <w:r w:rsidRPr="00FE0DB7">
        <w:rPr>
          <w:rFonts w:ascii="Times New Roman" w:eastAsia="Wingdings" w:hAnsi="Times New Roman" w:cs="Times New Roman"/>
          <w:sz w:val="24"/>
          <w:szCs w:val="24"/>
        </w:rPr>
        <w:t xml:space="preserve">       - </w:t>
      </w:r>
      <w:r w:rsidRPr="00FE0DB7">
        <w:rPr>
          <w:rFonts w:ascii="Times New Roman" w:hAnsi="Times New Roman" w:cs="Times New Roman"/>
          <w:sz w:val="24"/>
          <w:szCs w:val="24"/>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2.5.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3. Обработка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3.1.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3.2.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 В целях обеспечения прав и свобод человека и гражданина при обработке персональных данных обязаны соблюдаться следующие общие требования: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3.3.1. Обработка персональных данных работников осуществляется исключительно в целях обеспечения соблюдения законов и иных </w:t>
      </w:r>
    </w:p>
    <w:p w:rsidR="007E05FC" w:rsidRPr="00FE0DB7" w:rsidRDefault="007E05FC" w:rsidP="007E05FC">
      <w:pPr>
        <w:pStyle w:val="a3"/>
        <w:rPr>
          <w:rFonts w:ascii="Times New Roman" w:hAnsi="Times New Roman" w:cs="Times New Roman"/>
          <w:sz w:val="24"/>
          <w:szCs w:val="24"/>
        </w:rPr>
      </w:pP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w:t>
      </w:r>
      <w:r w:rsidRPr="00FE0DB7">
        <w:rPr>
          <w:rFonts w:ascii="Times New Roman" w:hAnsi="Times New Roman" w:cs="Times New Roman"/>
          <w:sz w:val="24"/>
          <w:szCs w:val="24"/>
        </w:rPr>
        <w:lastRenderedPageBreak/>
        <w:t xml:space="preserve">сохранности имущества, контроля количества и качества выполняемой работы и обеспечения сохранности имущества.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обучающимся в обучении, трудоустройстве; обеспечения их личной безопасности; контроля качества обучения и обеспечения сохранности имущества.</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3.3.2. При определении объема и содержания обрабатываемых персональных данных сотрудников, учащихся,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3.3.3. Получение персональных данных может осуществляться как путем представления их самим работником, учащимся, родителем (законным представителем), так и путем получения их из иных источников.</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3.3.4.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3.3.5.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3.3.6.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3.3.7. 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3.3.8. 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3.3.9. 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w:t>
      </w:r>
      <w:r w:rsidRPr="00FE0DB7">
        <w:rPr>
          <w:rFonts w:ascii="Times New Roman" w:hAnsi="Times New Roman" w:cs="Times New Roman"/>
          <w:sz w:val="24"/>
          <w:szCs w:val="24"/>
        </w:rPr>
        <w:lastRenderedPageBreak/>
        <w:t>частной жизни, а также информации, нарушающей тайну переписки, телефонных переговоров, почтовых, телеграфных и иных сообщений: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работника только с его письменного согласия или на основании судебного решения.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4. Хранение и использование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4.1. Персональные данные работников и обучающихся образовательного учреждения хранятся на бумажных и электронных носителях, на персональных компьютерах имеющих защищенный доступ по локальной сети и (или) в специально предназначенных для этого помещениях.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4.2. В процессе хранения персональных данных работников и обучающихся образовательного учреждения должны обеспечиваться: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требования нормативных документов, устанавливающих правила хранения конфиденциальных сведений;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сохранность имеющихся данных, ограничение доступа к ним, в соответствии с законодательством Российской Федерации и настоящим Положением;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4.3. Доступ к персональным данным работников и обучающихся образовательного учреждения имеют: </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директор</w:t>
      </w:r>
      <w:r w:rsidRPr="00FE0DB7">
        <w:rPr>
          <w:rFonts w:ascii="Times New Roman" w:hAnsi="Times New Roman" w:cs="Times New Roman"/>
          <w:sz w:val="24"/>
          <w:szCs w:val="24"/>
        </w:rPr>
        <w:t xml:space="preserve">;                                                                                                                 </w:t>
      </w:r>
      <w:r w:rsidRPr="00FE0DB7">
        <w:rPr>
          <w:rFonts w:ascii="Times New Roman" w:eastAsia="Symbol" w:hAnsi="Times New Roman" w:cs="Times New Roman"/>
          <w:sz w:val="24"/>
          <w:szCs w:val="24"/>
        </w:rPr>
        <w:t xml:space="preserve">           - главный</w:t>
      </w:r>
      <w:r w:rsidRPr="00FE0DB7">
        <w:rPr>
          <w:rFonts w:ascii="Times New Roman" w:hAnsi="Times New Roman" w:cs="Times New Roman"/>
          <w:sz w:val="24"/>
          <w:szCs w:val="24"/>
        </w:rPr>
        <w:t xml:space="preserve"> бухгалтер;</w:t>
      </w:r>
    </w:p>
    <w:p w:rsidR="007E05FC" w:rsidRPr="00FE0DB7" w:rsidRDefault="007E05FC" w:rsidP="007E05FC">
      <w:pPr>
        <w:pStyle w:val="a3"/>
        <w:rPr>
          <w:rFonts w:ascii="Times New Roman" w:hAnsi="Times New Roman" w:cs="Times New Roman"/>
          <w:sz w:val="24"/>
          <w:szCs w:val="24"/>
        </w:rPr>
      </w:pP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заместитель директора по ВР;</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бухгалтер;</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w:t>
      </w:r>
      <w:r w:rsidRPr="00FE0DB7">
        <w:rPr>
          <w:rFonts w:ascii="Times New Roman" w:eastAsia="Symbol" w:hAnsi="Times New Roman" w:cs="Times New Roman"/>
          <w:sz w:val="24"/>
          <w:szCs w:val="24"/>
        </w:rPr>
        <w:t xml:space="preserve">  - </w:t>
      </w:r>
      <w:r w:rsidRPr="00FE0DB7">
        <w:rPr>
          <w:rFonts w:ascii="Times New Roman" w:hAnsi="Times New Roman" w:cs="Times New Roman"/>
          <w:sz w:val="24"/>
          <w:szCs w:val="24"/>
        </w:rPr>
        <w:t>иные работники, определяемые приказом директора школы в пределах своей компетенции.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4.4. 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4.7. Ответственными за организацию и осуществление хранения персональных данных работников и обучающихся образовательного учреждения является назначенный приказом директора педагогический работник.</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4.9. Персональные данные обучающегося отражаются в его индивидуальном плане, который заполняется после издания приказа о его зачислении в образовательное учреждения. Индивидуальные планы обучающихся хранятся в папках преподавателей в учительской.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4.10. Хранение персональных данных должно происходить в порядке, исключающем их утрату или их неправомерное использование.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lastRenderedPageBreak/>
        <w:t>4.11.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7E05FC" w:rsidRPr="00FE0DB7" w:rsidRDefault="007E05FC" w:rsidP="007E05FC">
      <w:pPr>
        <w:pStyle w:val="a3"/>
        <w:rPr>
          <w:rFonts w:ascii="Times New Roman" w:hAnsi="Times New Roman" w:cs="Times New Roman"/>
          <w:sz w:val="24"/>
          <w:szCs w:val="24"/>
        </w:rPr>
      </w:pP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5. Передача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5.1. При передаче персональных данных работников и обучающихся образовательного учреждения другим юридическим и физическим лицам образовательное учреждение должно соблюдать следующие требования: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5.1.1.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5.1.2.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5.1.3. 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5.1.4.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5.1.5.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5.3. Не допускается отвечать на вопросы, связанные с передачей персональной информации по телефону или факсу.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b/>
          <w:sz w:val="24"/>
          <w:szCs w:val="24"/>
        </w:rPr>
        <w:t>6. Права работников, обучающихся на обеспечение защиты персональных данных</w:t>
      </w:r>
      <w:r w:rsidRPr="00FE0DB7">
        <w:rPr>
          <w:rFonts w:ascii="Times New Roman" w:hAnsi="Times New Roman" w:cs="Times New Roman"/>
          <w:sz w:val="24"/>
          <w:szCs w:val="24"/>
        </w:rPr>
        <w:t xml:space="preserve">.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 В целях обеспечения защиты персональных данных, хранящихся у образовательного учреждения, работники, обучающиеся (родители (законные представители) малолетнего несовершеннолетнего обучающегося), имеют право:</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6.1.1. Получать полную информацию о своих персональных данных и их обработке.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lastRenderedPageBreak/>
        <w:t xml:space="preserve">6.1.3.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6.1.4. 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6.1.5. Требовать об извещении образовательным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6.1.6. Обжаловать в суде любые неправомерные действия или бездействия образовательного учреждения при обработке и защите его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6.2. 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 </w:t>
      </w:r>
    </w:p>
    <w:p w:rsidR="007E05FC" w:rsidRPr="00FE0DB7" w:rsidRDefault="007E05FC" w:rsidP="007E05FC">
      <w:pPr>
        <w:pStyle w:val="a3"/>
        <w:rPr>
          <w:rFonts w:ascii="Times New Roman" w:hAnsi="Times New Roman" w:cs="Times New Roman"/>
          <w:sz w:val="24"/>
          <w:szCs w:val="24"/>
        </w:rPr>
      </w:pP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7. Обязанности субъекта персональных данных по обеспечению достоверности его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7.1. В целях обеспечения достоверности персональных данных работники обязаны:</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7.2. 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7.2.1. 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7.2.3.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w:t>
      </w:r>
    </w:p>
    <w:p w:rsidR="007E05FC" w:rsidRPr="00FE0DB7" w:rsidRDefault="007E05FC" w:rsidP="007E05FC">
      <w:pPr>
        <w:pStyle w:val="a3"/>
        <w:rPr>
          <w:rFonts w:ascii="Times New Roman" w:hAnsi="Times New Roman" w:cs="Times New Roman"/>
          <w:b/>
          <w:sz w:val="24"/>
          <w:szCs w:val="24"/>
        </w:rPr>
      </w:pPr>
      <w:r w:rsidRPr="00FE0DB7">
        <w:rPr>
          <w:rFonts w:ascii="Times New Roman" w:hAnsi="Times New Roman" w:cs="Times New Roman"/>
          <w:b/>
          <w:sz w:val="24"/>
          <w:szCs w:val="24"/>
        </w:rPr>
        <w:t>8. Ответственность за нарушение настоящего положения.</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lastRenderedPageBreak/>
        <w:t>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относящихся к субъектам персональных данных, которых связывают с оператором трудовые отношения (работникам);</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являющихся общедоступными персональными данными;</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включающих в себя только фамилии, имена и отчества субъектов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    -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 обеспечению безопасности персональных данных при их обработке и к соблюдению прав субъектов персональных данных.</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8.5. 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8.6. 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доводятся порядок работы с персональными данными согласно данного Положения, с обязательным оформлением соглашения о неразглашении персональных данных субъекта (Приложение 3), согласно ст. 88 ТК РФ.</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8.7. Форма заявления–согласия субъекта (работника) обучающиеся (родители (законные представители) на обработку его персональных данных представлено в Приложении 1. Форма заявления–согласия субъекта (обучающегося, родителя (законного представителя)) на обработку его персональных данных представлено в Приложении 2.</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8.8. 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 </w:t>
      </w:r>
    </w:p>
    <w:p w:rsidR="007E05FC" w:rsidRPr="00FE0DB7" w:rsidRDefault="007E05FC" w:rsidP="007E05FC">
      <w:pPr>
        <w:pStyle w:val="a3"/>
        <w:rPr>
          <w:rFonts w:ascii="Times New Roman" w:hAnsi="Times New Roman" w:cs="Times New Roman"/>
          <w:sz w:val="24"/>
          <w:szCs w:val="24"/>
        </w:rPr>
      </w:pPr>
      <w:r w:rsidRPr="00FE0DB7">
        <w:rPr>
          <w:rFonts w:ascii="Times New Roman" w:hAnsi="Times New Roman" w:cs="Times New Roman"/>
          <w:sz w:val="24"/>
          <w:szCs w:val="24"/>
        </w:rPr>
        <w:t xml:space="preserve">8.9. Работодатель может расторгнуть трудовой договор по своей инициативе при разглашении охраняемой законом тайны, ставшей сотруднику известной в связи с </w:t>
      </w:r>
      <w:r w:rsidRPr="00FE0DB7">
        <w:rPr>
          <w:rFonts w:ascii="Times New Roman" w:hAnsi="Times New Roman" w:cs="Times New Roman"/>
          <w:sz w:val="24"/>
          <w:szCs w:val="24"/>
        </w:rPr>
        <w:lastRenderedPageBreak/>
        <w:t>исполнением им трудовых обязанностей пп.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DB4134" w:rsidRDefault="00DB4134"/>
    <w:sectPr w:rsidR="00DB4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C"/>
    <w:rsid w:val="007E05FC"/>
    <w:rsid w:val="00DB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5F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5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4046</Words>
  <Characters>23068</Characters>
  <Application>Microsoft Office Word</Application>
  <DocSecurity>0</DocSecurity>
  <Lines>192</Lines>
  <Paragraphs>54</Paragraphs>
  <ScaleCrop>false</ScaleCrop>
  <Company/>
  <LinksUpToDate>false</LinksUpToDate>
  <CharactersWithSpaces>27060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Каргала</dc:creator>
  <cp:lastModifiedBy>Каргала</cp:lastModifiedBy>
  <cp:revision>1</cp:revision>
  <dcterms:created xsi:type="dcterms:W3CDTF">2017-03-28T06:23:00Z</dcterms:created>
  <dcterms:modified xsi:type="dcterms:W3CDTF">2017-03-28T06:24:00Z</dcterms:modified>
</cp:coreProperties>
</file>